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83F7" w14:textId="77777777" w:rsidR="00512540" w:rsidRDefault="00512540" w:rsidP="00896FDD">
      <w:pPr>
        <w:jc w:val="center"/>
        <w:rPr>
          <w:rFonts w:ascii="Arial" w:hAnsi="Arial" w:cs="Arial"/>
          <w:sz w:val="28"/>
          <w:szCs w:val="28"/>
        </w:rPr>
      </w:pPr>
    </w:p>
    <w:p w14:paraId="729883B4" w14:textId="77777777" w:rsidR="005960CC" w:rsidRPr="00512540" w:rsidRDefault="00896FDD" w:rsidP="00896FDD">
      <w:pPr>
        <w:jc w:val="center"/>
        <w:rPr>
          <w:rFonts w:ascii="Arial" w:hAnsi="Arial" w:cs="Arial"/>
          <w:sz w:val="28"/>
          <w:szCs w:val="28"/>
        </w:rPr>
      </w:pPr>
      <w:r w:rsidRPr="00512540">
        <w:rPr>
          <w:rFonts w:ascii="Arial" w:hAnsi="Arial" w:cs="Arial"/>
          <w:sz w:val="28"/>
          <w:szCs w:val="28"/>
        </w:rPr>
        <w:t>CEREMONIAL FLAGS</w:t>
      </w:r>
      <w:r w:rsidR="00512540">
        <w:rPr>
          <w:rFonts w:ascii="Arial" w:hAnsi="Arial" w:cs="Arial"/>
          <w:sz w:val="28"/>
          <w:szCs w:val="28"/>
        </w:rPr>
        <w:t xml:space="preserve"> CIRCULATION POLICY</w:t>
      </w:r>
    </w:p>
    <w:p w14:paraId="60017CA9" w14:textId="77777777" w:rsidR="00896FDD" w:rsidRDefault="00896FDD" w:rsidP="00896FDD">
      <w:pPr>
        <w:rPr>
          <w:rFonts w:ascii="Arial" w:hAnsi="Arial" w:cs="Arial"/>
        </w:rPr>
      </w:pPr>
      <w:r>
        <w:rPr>
          <w:rFonts w:ascii="Arial" w:hAnsi="Arial" w:cs="Arial"/>
        </w:rPr>
        <w:br/>
        <w:t xml:space="preserve">The Bartlesville Public Library has Ceremonial Flags available for checkout to </w:t>
      </w:r>
      <w:r w:rsidR="004375F2">
        <w:rPr>
          <w:rFonts w:ascii="Arial" w:hAnsi="Arial" w:cs="Arial"/>
        </w:rPr>
        <w:t>groups</w:t>
      </w:r>
      <w:r w:rsidR="00512540">
        <w:rPr>
          <w:rFonts w:ascii="Arial" w:hAnsi="Arial" w:cs="Arial"/>
        </w:rPr>
        <w:t>, organizations, and businesses for special programs, ceremonies, and events.</w:t>
      </w:r>
      <w:r>
        <w:rPr>
          <w:rFonts w:ascii="Arial" w:hAnsi="Arial" w:cs="Arial"/>
        </w:rPr>
        <w:t xml:space="preserve"> </w:t>
      </w:r>
      <w:r w:rsidR="000D0809">
        <w:rPr>
          <w:rFonts w:ascii="Arial" w:hAnsi="Arial" w:cs="Arial"/>
        </w:rPr>
        <w:t xml:space="preserve">The flags </w:t>
      </w:r>
      <w:r w:rsidR="00AA219F">
        <w:rPr>
          <w:rFonts w:ascii="Arial" w:hAnsi="Arial" w:cs="Arial"/>
        </w:rPr>
        <w:t xml:space="preserve">available </w:t>
      </w:r>
      <w:r w:rsidR="000D0809">
        <w:rPr>
          <w:rFonts w:ascii="Arial" w:hAnsi="Arial" w:cs="Arial"/>
        </w:rPr>
        <w:t xml:space="preserve">are the United States Flag, the MIA/POW Flag, </w:t>
      </w:r>
      <w:r w:rsidR="00AA219F">
        <w:rPr>
          <w:rFonts w:ascii="Arial" w:hAnsi="Arial" w:cs="Arial"/>
        </w:rPr>
        <w:t>and flags from each branch of the military including</w:t>
      </w:r>
      <w:r w:rsidR="004375F2">
        <w:rPr>
          <w:rFonts w:ascii="Arial" w:hAnsi="Arial" w:cs="Arial"/>
        </w:rPr>
        <w:t xml:space="preserve"> Army, Navy, Air Force, Marines, Coast Guard, and</w:t>
      </w:r>
      <w:r w:rsidR="00AA219F">
        <w:rPr>
          <w:rFonts w:ascii="Arial" w:hAnsi="Arial" w:cs="Arial"/>
        </w:rPr>
        <w:t xml:space="preserve"> </w:t>
      </w:r>
      <w:r w:rsidR="00EE4E72">
        <w:rPr>
          <w:rFonts w:ascii="Arial" w:hAnsi="Arial" w:cs="Arial"/>
        </w:rPr>
        <w:t xml:space="preserve">the Merchant Marines. </w:t>
      </w:r>
    </w:p>
    <w:p w14:paraId="34184B5E" w14:textId="77777777" w:rsidR="00E53D1C" w:rsidRDefault="00E53D1C" w:rsidP="00896FDD">
      <w:pPr>
        <w:rPr>
          <w:rFonts w:ascii="Arial" w:hAnsi="Arial" w:cs="Arial"/>
        </w:rPr>
      </w:pPr>
    </w:p>
    <w:p w14:paraId="2310252D" w14:textId="77777777" w:rsidR="00EE4E72" w:rsidRPr="00512540" w:rsidRDefault="00EE4E72" w:rsidP="00896FDD">
      <w:pPr>
        <w:rPr>
          <w:rFonts w:ascii="Arial" w:hAnsi="Arial" w:cs="Arial"/>
          <w:u w:val="single"/>
        </w:rPr>
      </w:pPr>
      <w:r>
        <w:rPr>
          <w:rFonts w:ascii="Arial" w:hAnsi="Arial" w:cs="Arial"/>
        </w:rPr>
        <w:br/>
      </w:r>
      <w:r w:rsidRPr="00512540">
        <w:rPr>
          <w:rFonts w:ascii="Arial" w:hAnsi="Arial" w:cs="Arial"/>
          <w:u w:val="single"/>
        </w:rPr>
        <w:t>The following rules and regulations apply:</w:t>
      </w:r>
    </w:p>
    <w:p w14:paraId="3D6EE286" w14:textId="77777777" w:rsidR="00EE4E72" w:rsidRDefault="00EE4E72" w:rsidP="00EE4E72">
      <w:pPr>
        <w:pStyle w:val="ListParagraph"/>
        <w:numPr>
          <w:ilvl w:val="0"/>
          <w:numId w:val="1"/>
        </w:numPr>
        <w:rPr>
          <w:rFonts w:ascii="Arial" w:hAnsi="Arial" w:cs="Arial"/>
        </w:rPr>
      </w:pPr>
      <w:r>
        <w:rPr>
          <w:rFonts w:ascii="Arial" w:hAnsi="Arial" w:cs="Arial"/>
        </w:rPr>
        <w:t xml:space="preserve">Ceremonial flags will be checked out to organizations only. </w:t>
      </w:r>
    </w:p>
    <w:p w14:paraId="61F50AD7" w14:textId="77777777" w:rsidR="00512540" w:rsidRDefault="00512540" w:rsidP="00EE4E72">
      <w:pPr>
        <w:pStyle w:val="ListParagraph"/>
        <w:numPr>
          <w:ilvl w:val="0"/>
          <w:numId w:val="1"/>
        </w:numPr>
        <w:rPr>
          <w:rFonts w:ascii="Arial" w:hAnsi="Arial" w:cs="Arial"/>
        </w:rPr>
      </w:pPr>
      <w:r>
        <w:rPr>
          <w:rFonts w:ascii="Arial" w:hAnsi="Arial" w:cs="Arial"/>
        </w:rPr>
        <w:t>Each flag comes with a base, pole, and a vinyl case.</w:t>
      </w:r>
    </w:p>
    <w:p w14:paraId="10ADC3FB" w14:textId="77777777" w:rsidR="00EE4E72" w:rsidRDefault="00EE4E72" w:rsidP="00EE4E72">
      <w:pPr>
        <w:pStyle w:val="ListParagraph"/>
        <w:numPr>
          <w:ilvl w:val="0"/>
          <w:numId w:val="1"/>
        </w:numPr>
        <w:rPr>
          <w:rFonts w:ascii="Arial" w:hAnsi="Arial" w:cs="Arial"/>
        </w:rPr>
      </w:pPr>
      <w:r>
        <w:rPr>
          <w:rFonts w:ascii="Arial" w:hAnsi="Arial" w:cs="Arial"/>
        </w:rPr>
        <w:t>The organization and/or responsible party must have a valid Bartlesville Public Library card.</w:t>
      </w:r>
    </w:p>
    <w:p w14:paraId="754440E8" w14:textId="77777777" w:rsidR="00EE4E72" w:rsidRDefault="00EE4E72" w:rsidP="00EE4E72">
      <w:pPr>
        <w:pStyle w:val="ListParagraph"/>
        <w:numPr>
          <w:ilvl w:val="0"/>
          <w:numId w:val="1"/>
        </w:numPr>
        <w:rPr>
          <w:rFonts w:ascii="Arial" w:hAnsi="Arial" w:cs="Arial"/>
        </w:rPr>
      </w:pPr>
      <w:r>
        <w:rPr>
          <w:rFonts w:ascii="Arial" w:hAnsi="Arial" w:cs="Arial"/>
        </w:rPr>
        <w:t>Photo identification, in addition to the library card, is required.</w:t>
      </w:r>
    </w:p>
    <w:p w14:paraId="567B047C" w14:textId="77777777" w:rsidR="00EE4E72" w:rsidRDefault="00EE4E72" w:rsidP="00EE4E72">
      <w:pPr>
        <w:pStyle w:val="ListParagraph"/>
        <w:numPr>
          <w:ilvl w:val="0"/>
          <w:numId w:val="1"/>
        </w:numPr>
        <w:rPr>
          <w:rFonts w:ascii="Arial" w:hAnsi="Arial" w:cs="Arial"/>
        </w:rPr>
      </w:pPr>
      <w:r>
        <w:rPr>
          <w:rFonts w:ascii="Arial" w:hAnsi="Arial" w:cs="Arial"/>
        </w:rPr>
        <w:t>The organization’s responsible party will be required to sign</w:t>
      </w:r>
      <w:r w:rsidR="004375F2">
        <w:rPr>
          <w:rFonts w:ascii="Arial" w:hAnsi="Arial" w:cs="Arial"/>
        </w:rPr>
        <w:t xml:space="preserve"> the Flag Circulation Agreement prior to checkout.</w:t>
      </w:r>
    </w:p>
    <w:p w14:paraId="4867DACB" w14:textId="77777777" w:rsidR="00EE4E72" w:rsidRDefault="00EE4E72" w:rsidP="00EE4E72">
      <w:pPr>
        <w:pStyle w:val="ListParagraph"/>
        <w:numPr>
          <w:ilvl w:val="0"/>
          <w:numId w:val="1"/>
        </w:numPr>
        <w:rPr>
          <w:rFonts w:ascii="Arial" w:hAnsi="Arial" w:cs="Arial"/>
        </w:rPr>
      </w:pPr>
      <w:r>
        <w:rPr>
          <w:rFonts w:ascii="Arial" w:hAnsi="Arial" w:cs="Arial"/>
        </w:rPr>
        <w:t>All 8 flags may b</w:t>
      </w:r>
      <w:r w:rsidR="0019575B">
        <w:rPr>
          <w:rFonts w:ascii="Arial" w:hAnsi="Arial" w:cs="Arial"/>
        </w:rPr>
        <w:t>e checked out at one time OR</w:t>
      </w:r>
      <w:r>
        <w:rPr>
          <w:rFonts w:ascii="Arial" w:hAnsi="Arial" w:cs="Arial"/>
        </w:rPr>
        <w:t xml:space="preserve"> flags can be checked out individually.</w:t>
      </w:r>
    </w:p>
    <w:p w14:paraId="53417E1A" w14:textId="77777777" w:rsidR="00EE4E72" w:rsidRDefault="00EE4E72" w:rsidP="00EE4E72">
      <w:pPr>
        <w:pStyle w:val="ListParagraph"/>
        <w:numPr>
          <w:ilvl w:val="0"/>
          <w:numId w:val="1"/>
        </w:numPr>
        <w:rPr>
          <w:rFonts w:ascii="Arial" w:hAnsi="Arial" w:cs="Arial"/>
        </w:rPr>
      </w:pPr>
      <w:r>
        <w:rPr>
          <w:rFonts w:ascii="Arial" w:hAnsi="Arial" w:cs="Arial"/>
        </w:rPr>
        <w:t>Checkout period will not exceed 1 we</w:t>
      </w:r>
      <w:r w:rsidR="004375F2">
        <w:rPr>
          <w:rFonts w:ascii="Arial" w:hAnsi="Arial" w:cs="Arial"/>
        </w:rPr>
        <w:t>ek. Additional time may be granted</w:t>
      </w:r>
      <w:r>
        <w:rPr>
          <w:rFonts w:ascii="Arial" w:hAnsi="Arial" w:cs="Arial"/>
        </w:rPr>
        <w:t xml:space="preserve"> by the Library Director or designee.</w:t>
      </w:r>
    </w:p>
    <w:p w14:paraId="128F9BEA" w14:textId="77777777" w:rsidR="00EE4E72" w:rsidRDefault="00EE4E72" w:rsidP="00EE4E72">
      <w:pPr>
        <w:pStyle w:val="ListParagraph"/>
        <w:numPr>
          <w:ilvl w:val="0"/>
          <w:numId w:val="1"/>
        </w:numPr>
        <w:rPr>
          <w:rFonts w:ascii="Arial" w:hAnsi="Arial" w:cs="Arial"/>
        </w:rPr>
      </w:pPr>
      <w:r>
        <w:rPr>
          <w:rFonts w:ascii="Arial" w:hAnsi="Arial" w:cs="Arial"/>
        </w:rPr>
        <w:t xml:space="preserve">Requests for checkout </w:t>
      </w:r>
      <w:r w:rsidR="00E53D1C">
        <w:rPr>
          <w:rFonts w:ascii="Arial" w:hAnsi="Arial" w:cs="Arial"/>
        </w:rPr>
        <w:t>must be made one week</w:t>
      </w:r>
      <w:r w:rsidR="0019575B">
        <w:rPr>
          <w:rFonts w:ascii="Arial" w:hAnsi="Arial" w:cs="Arial"/>
        </w:rPr>
        <w:t xml:space="preserve"> in</w:t>
      </w:r>
      <w:r>
        <w:rPr>
          <w:rFonts w:ascii="Arial" w:hAnsi="Arial" w:cs="Arial"/>
        </w:rPr>
        <w:t xml:space="preserve"> adva</w:t>
      </w:r>
      <w:r w:rsidR="0019575B">
        <w:rPr>
          <w:rFonts w:ascii="Arial" w:hAnsi="Arial" w:cs="Arial"/>
        </w:rPr>
        <w:t>nce. Requests are made in the</w:t>
      </w:r>
      <w:r>
        <w:rPr>
          <w:rFonts w:ascii="Arial" w:hAnsi="Arial" w:cs="Arial"/>
        </w:rPr>
        <w:t xml:space="preserve"> Administrative</w:t>
      </w:r>
      <w:r w:rsidR="0019575B">
        <w:rPr>
          <w:rFonts w:ascii="Arial" w:hAnsi="Arial" w:cs="Arial"/>
        </w:rPr>
        <w:t xml:space="preserve"> </w:t>
      </w:r>
      <w:r w:rsidR="00533441">
        <w:rPr>
          <w:rFonts w:ascii="Arial" w:hAnsi="Arial" w:cs="Arial"/>
        </w:rPr>
        <w:t xml:space="preserve">Services </w:t>
      </w:r>
      <w:r w:rsidR="0019575B">
        <w:rPr>
          <w:rFonts w:ascii="Arial" w:hAnsi="Arial" w:cs="Arial"/>
        </w:rPr>
        <w:t>Office.</w:t>
      </w:r>
      <w:r>
        <w:rPr>
          <w:rFonts w:ascii="Arial" w:hAnsi="Arial" w:cs="Arial"/>
        </w:rPr>
        <w:t xml:space="preserve"> </w:t>
      </w:r>
    </w:p>
    <w:p w14:paraId="2A5D2C23" w14:textId="77777777" w:rsidR="00EE4E72" w:rsidRDefault="0019575B" w:rsidP="00EE4E72">
      <w:pPr>
        <w:pStyle w:val="ListParagraph"/>
        <w:numPr>
          <w:ilvl w:val="0"/>
          <w:numId w:val="1"/>
        </w:numPr>
        <w:rPr>
          <w:rFonts w:ascii="Arial" w:hAnsi="Arial" w:cs="Arial"/>
        </w:rPr>
      </w:pPr>
      <w:r>
        <w:rPr>
          <w:rFonts w:ascii="Arial" w:hAnsi="Arial" w:cs="Arial"/>
        </w:rPr>
        <w:t xml:space="preserve">All flags must be returned to </w:t>
      </w:r>
      <w:r w:rsidR="00533441">
        <w:rPr>
          <w:rFonts w:ascii="Arial" w:hAnsi="Arial" w:cs="Arial"/>
        </w:rPr>
        <w:t xml:space="preserve">a staff member in </w:t>
      </w:r>
      <w:r>
        <w:rPr>
          <w:rFonts w:ascii="Arial" w:hAnsi="Arial" w:cs="Arial"/>
        </w:rPr>
        <w:t xml:space="preserve">the Administrative </w:t>
      </w:r>
      <w:r w:rsidR="00533441">
        <w:rPr>
          <w:rFonts w:ascii="Arial" w:hAnsi="Arial" w:cs="Arial"/>
        </w:rPr>
        <w:t xml:space="preserve">Services </w:t>
      </w:r>
      <w:r w:rsidR="00E53D1C">
        <w:rPr>
          <w:rFonts w:ascii="Arial" w:hAnsi="Arial" w:cs="Arial"/>
        </w:rPr>
        <w:t>Office. Returning them to</w:t>
      </w:r>
      <w:r w:rsidR="00533441">
        <w:rPr>
          <w:rFonts w:ascii="Arial" w:hAnsi="Arial" w:cs="Arial"/>
        </w:rPr>
        <w:t xml:space="preserve"> the Circulation Desk, Reference Desk, or deposited in any of the Library’s b</w:t>
      </w:r>
      <w:r w:rsidR="00530A04">
        <w:rPr>
          <w:rFonts w:ascii="Arial" w:hAnsi="Arial" w:cs="Arial"/>
        </w:rPr>
        <w:t>ook drops will result in revocation of privileges.</w:t>
      </w:r>
    </w:p>
    <w:p w14:paraId="5373032B" w14:textId="77777777" w:rsidR="00512540" w:rsidRDefault="00533441" w:rsidP="00512540">
      <w:pPr>
        <w:pStyle w:val="ListParagraph"/>
        <w:numPr>
          <w:ilvl w:val="0"/>
          <w:numId w:val="1"/>
        </w:numPr>
        <w:rPr>
          <w:rFonts w:ascii="Arial" w:hAnsi="Arial" w:cs="Arial"/>
        </w:rPr>
      </w:pPr>
      <w:r>
        <w:rPr>
          <w:rFonts w:ascii="Arial" w:hAnsi="Arial" w:cs="Arial"/>
        </w:rPr>
        <w:t>The organization assumes full responsibility for the cost of repair or replacement of the flags in the event they are lost, stolen, or damaged. T</w:t>
      </w:r>
      <w:r w:rsidR="00E53D1C">
        <w:rPr>
          <w:rFonts w:ascii="Arial" w:hAnsi="Arial" w:cs="Arial"/>
        </w:rPr>
        <w:t>he Library will assess the condition of</w:t>
      </w:r>
      <w:r>
        <w:rPr>
          <w:rFonts w:ascii="Arial" w:hAnsi="Arial" w:cs="Arial"/>
        </w:rPr>
        <w:t xml:space="preserve"> the flag(s) upon their return and notify the organization within 24 hours if charges apply.</w:t>
      </w:r>
    </w:p>
    <w:p w14:paraId="7E4D7B42" w14:textId="77777777" w:rsidR="00512540" w:rsidRDefault="00512540" w:rsidP="00512540">
      <w:pPr>
        <w:rPr>
          <w:rFonts w:ascii="Arial" w:hAnsi="Arial" w:cs="Arial"/>
        </w:rPr>
      </w:pPr>
    </w:p>
    <w:p w14:paraId="7D7E8FBB" w14:textId="77777777" w:rsidR="00512540" w:rsidRDefault="00512540" w:rsidP="00512540">
      <w:pPr>
        <w:rPr>
          <w:rFonts w:ascii="Arial" w:hAnsi="Arial" w:cs="Arial"/>
        </w:rPr>
      </w:pPr>
    </w:p>
    <w:p w14:paraId="7B5CE367" w14:textId="77777777" w:rsidR="00E53D1C" w:rsidRDefault="00E53D1C" w:rsidP="00512540">
      <w:pPr>
        <w:rPr>
          <w:rFonts w:ascii="Arial" w:hAnsi="Arial" w:cs="Arial"/>
        </w:rPr>
      </w:pPr>
    </w:p>
    <w:p w14:paraId="358CEAF8" w14:textId="77777777" w:rsidR="00E53D1C" w:rsidRDefault="00E53D1C" w:rsidP="00512540">
      <w:pPr>
        <w:rPr>
          <w:rFonts w:ascii="Arial" w:hAnsi="Arial" w:cs="Arial"/>
        </w:rPr>
      </w:pPr>
    </w:p>
    <w:p w14:paraId="7A1EEC01" w14:textId="77777777" w:rsidR="00E53D1C" w:rsidRDefault="00E53D1C" w:rsidP="00512540">
      <w:pPr>
        <w:rPr>
          <w:rFonts w:ascii="Arial" w:hAnsi="Arial" w:cs="Arial"/>
        </w:rPr>
      </w:pPr>
    </w:p>
    <w:p w14:paraId="0F50E03F" w14:textId="77777777" w:rsidR="00E53D1C" w:rsidRDefault="00E53D1C" w:rsidP="00512540">
      <w:pPr>
        <w:rPr>
          <w:rFonts w:ascii="Arial" w:hAnsi="Arial" w:cs="Arial"/>
        </w:rPr>
      </w:pPr>
    </w:p>
    <w:p w14:paraId="2CB78A5C" w14:textId="77777777" w:rsidR="00E53D1C" w:rsidRDefault="00E53D1C" w:rsidP="00512540">
      <w:pPr>
        <w:rPr>
          <w:rFonts w:ascii="Arial" w:hAnsi="Arial" w:cs="Arial"/>
        </w:rPr>
      </w:pPr>
    </w:p>
    <w:p w14:paraId="1843AB1D" w14:textId="77777777" w:rsidR="00512540" w:rsidRDefault="00512540" w:rsidP="00512540">
      <w:pPr>
        <w:rPr>
          <w:rFonts w:ascii="Arial" w:hAnsi="Arial" w:cs="Arial"/>
        </w:rPr>
      </w:pPr>
    </w:p>
    <w:p w14:paraId="77083A25" w14:textId="21B5F534" w:rsidR="00B715E9" w:rsidRDefault="00CB1819" w:rsidP="00B715E9">
      <w:pPr>
        <w:rPr>
          <w:rFonts w:ascii="Arial" w:hAnsi="Arial" w:cs="Arial"/>
        </w:rPr>
      </w:pPr>
      <w:r>
        <w:rPr>
          <w:rFonts w:ascii="Arial" w:hAnsi="Arial" w:cs="Arial"/>
        </w:rPr>
        <w:t>Reviewed March 202</w:t>
      </w:r>
      <w:r w:rsidR="00072CA7">
        <w:rPr>
          <w:rFonts w:ascii="Arial" w:hAnsi="Arial" w:cs="Arial"/>
        </w:rPr>
        <w:t>3</w:t>
      </w:r>
    </w:p>
    <w:p w14:paraId="11AB89A4" w14:textId="77777777" w:rsidR="00C5794E" w:rsidRPr="00B715E9" w:rsidRDefault="00F14342" w:rsidP="00B715E9">
      <w:pPr>
        <w:jc w:val="center"/>
        <w:rPr>
          <w:rFonts w:ascii="Arial" w:hAnsi="Arial" w:cs="Arial"/>
        </w:rPr>
      </w:pPr>
      <w:r w:rsidRPr="00F14342">
        <w:rPr>
          <w:rFonts w:ascii="Arial" w:hAnsi="Arial" w:cs="Arial"/>
          <w:u w:val="single"/>
        </w:rPr>
        <w:lastRenderedPageBreak/>
        <w:t>CER</w:t>
      </w:r>
      <w:r>
        <w:rPr>
          <w:rFonts w:ascii="Arial" w:hAnsi="Arial" w:cs="Arial"/>
          <w:u w:val="single"/>
        </w:rPr>
        <w:t>E</w:t>
      </w:r>
      <w:r w:rsidR="00FA559B">
        <w:rPr>
          <w:rFonts w:ascii="Arial" w:hAnsi="Arial" w:cs="Arial"/>
          <w:u w:val="single"/>
        </w:rPr>
        <w:t>MONIAL FLAGS CIRCULATION AGREEMENT</w:t>
      </w:r>
    </w:p>
    <w:p w14:paraId="7CCC1724" w14:textId="77777777" w:rsidR="00F14342" w:rsidRDefault="00F14342" w:rsidP="00F14342">
      <w:pPr>
        <w:rPr>
          <w:rFonts w:ascii="Arial" w:hAnsi="Arial" w:cs="Arial"/>
        </w:rPr>
      </w:pPr>
      <w:r>
        <w:rPr>
          <w:rFonts w:ascii="Arial" w:hAnsi="Arial" w:cs="Arial"/>
          <w:u w:val="single"/>
        </w:rPr>
        <w:br/>
      </w:r>
      <w:r>
        <w:rPr>
          <w:rFonts w:ascii="Arial" w:hAnsi="Arial" w:cs="Arial"/>
        </w:rPr>
        <w:t>As an organization/responsible party checking out the Bartlesville Public Library’s Ceremonial Flags, we agree to abide by the following policies and procedures:</w:t>
      </w:r>
      <w:r w:rsidR="00DD2C8C">
        <w:rPr>
          <w:rFonts w:ascii="Arial" w:hAnsi="Arial" w:cs="Arial"/>
        </w:rPr>
        <w:t xml:space="preserve"> Please check or initial each provision as you read it.</w:t>
      </w:r>
    </w:p>
    <w:p w14:paraId="3CA0B39E" w14:textId="77777777" w:rsidR="00F14342" w:rsidRDefault="00C5794E" w:rsidP="00F14342">
      <w:pPr>
        <w:rPr>
          <w:rFonts w:ascii="Arial" w:hAnsi="Arial" w:cs="Arial"/>
        </w:rPr>
      </w:pPr>
      <w:r>
        <w:rPr>
          <w:rFonts w:ascii="Arial" w:hAnsi="Arial" w:cs="Arial"/>
        </w:rPr>
        <w:t xml:space="preserve">_____ </w:t>
      </w:r>
      <w:r w:rsidR="00F14342">
        <w:rPr>
          <w:rFonts w:ascii="Arial" w:hAnsi="Arial" w:cs="Arial"/>
        </w:rPr>
        <w:t>I understand that I must have a Library card in good standing with the Bartlesville Public Library in order to check out the Flags. I will provide my library card and a photo ID.</w:t>
      </w:r>
    </w:p>
    <w:p w14:paraId="7C1791D5" w14:textId="77777777" w:rsidR="00F14342" w:rsidRDefault="00C5794E" w:rsidP="00F14342">
      <w:pPr>
        <w:rPr>
          <w:rFonts w:ascii="Arial" w:hAnsi="Arial" w:cs="Arial"/>
        </w:rPr>
      </w:pPr>
      <w:r>
        <w:rPr>
          <w:rFonts w:ascii="Arial" w:hAnsi="Arial" w:cs="Arial"/>
        </w:rPr>
        <w:t>_____ I</w:t>
      </w:r>
      <w:r w:rsidR="00F14342">
        <w:rPr>
          <w:rFonts w:ascii="Arial" w:hAnsi="Arial" w:cs="Arial"/>
        </w:rPr>
        <w:t xml:space="preserve"> understand the Flags are checked out for 1 week only. If additional time is needed, I will notify the Library Director</w:t>
      </w:r>
      <w:r w:rsidR="00E53D1C">
        <w:rPr>
          <w:rFonts w:ascii="Arial" w:hAnsi="Arial" w:cs="Arial"/>
        </w:rPr>
        <w:t xml:space="preserve"> before the end of the</w:t>
      </w:r>
      <w:r>
        <w:rPr>
          <w:rFonts w:ascii="Arial" w:hAnsi="Arial" w:cs="Arial"/>
        </w:rPr>
        <w:t xml:space="preserve"> week.</w:t>
      </w:r>
    </w:p>
    <w:p w14:paraId="2F4285A0" w14:textId="77777777" w:rsidR="00C5794E" w:rsidRDefault="00C5794E" w:rsidP="00F14342">
      <w:pPr>
        <w:rPr>
          <w:rFonts w:ascii="Arial" w:hAnsi="Arial" w:cs="Arial"/>
        </w:rPr>
      </w:pPr>
      <w:r>
        <w:rPr>
          <w:rFonts w:ascii="Arial" w:hAnsi="Arial" w:cs="Arial"/>
        </w:rPr>
        <w:t>_____ I understand that while our organization has the Flags, we are completely responsible for their safety. We are responsible for any damage or loss that results from accident, theft, misuse, or neglect.</w:t>
      </w:r>
    </w:p>
    <w:p w14:paraId="260D1EAC" w14:textId="77777777" w:rsidR="00C5794E" w:rsidRDefault="00C5794E" w:rsidP="00F14342">
      <w:pPr>
        <w:rPr>
          <w:rFonts w:ascii="Arial" w:hAnsi="Arial" w:cs="Arial"/>
        </w:rPr>
      </w:pPr>
      <w:r>
        <w:rPr>
          <w:rFonts w:ascii="Arial" w:hAnsi="Arial" w:cs="Arial"/>
        </w:rPr>
        <w:t>_____ I will report any loss or damages immediately.</w:t>
      </w:r>
    </w:p>
    <w:p w14:paraId="605E7444" w14:textId="77777777" w:rsidR="00C5794E" w:rsidRDefault="00C5794E" w:rsidP="00F14342">
      <w:pPr>
        <w:rPr>
          <w:rFonts w:ascii="Arial" w:hAnsi="Arial" w:cs="Arial"/>
        </w:rPr>
      </w:pPr>
      <w:r>
        <w:rPr>
          <w:rFonts w:ascii="Arial" w:hAnsi="Arial" w:cs="Arial"/>
        </w:rPr>
        <w:t xml:space="preserve">_____ I agree to pay all costs associated with </w:t>
      </w:r>
      <w:r w:rsidR="00E05EB4">
        <w:rPr>
          <w:rFonts w:ascii="Arial" w:hAnsi="Arial" w:cs="Arial"/>
        </w:rPr>
        <w:t>the damage to any of the flags while checked out to our organization; I agree to pay the replacement costs should they be stolen or lost. I understand the replacement cost for each flag will be no less than $165.00.</w:t>
      </w:r>
    </w:p>
    <w:p w14:paraId="229F2EFE" w14:textId="77777777" w:rsidR="00E05EB4" w:rsidRDefault="00C5794E" w:rsidP="00F14342">
      <w:pPr>
        <w:rPr>
          <w:rFonts w:ascii="Arial" w:hAnsi="Arial" w:cs="Arial"/>
        </w:rPr>
      </w:pPr>
      <w:r>
        <w:rPr>
          <w:rFonts w:ascii="Arial" w:hAnsi="Arial" w:cs="Arial"/>
        </w:rPr>
        <w:t>_____ When returning the Flags, I understand they are to be returned to the Administrative Services Office in person</w:t>
      </w:r>
      <w:r w:rsidR="00E05EB4">
        <w:rPr>
          <w:rFonts w:ascii="Arial" w:hAnsi="Arial" w:cs="Arial"/>
        </w:rPr>
        <w:t>.</w:t>
      </w:r>
      <w:r w:rsidR="00B715E9">
        <w:rPr>
          <w:rFonts w:ascii="Arial" w:hAnsi="Arial" w:cs="Arial"/>
        </w:rPr>
        <w:br/>
      </w:r>
    </w:p>
    <w:p w14:paraId="4FDA9B64" w14:textId="77777777" w:rsidR="00E05EB4" w:rsidRDefault="00E05EB4" w:rsidP="00F14342">
      <w:pPr>
        <w:rPr>
          <w:rFonts w:ascii="Arial" w:hAnsi="Arial" w:cs="Arial"/>
        </w:rPr>
      </w:pPr>
      <w:r>
        <w:rPr>
          <w:rFonts w:ascii="Arial" w:hAnsi="Arial" w:cs="Arial"/>
        </w:rPr>
        <w:t>By signing this, I acknowledge that I am legally bound to adhere to all parts of this agreement.</w:t>
      </w:r>
      <w:r w:rsidR="00B715E9">
        <w:rPr>
          <w:rFonts w:ascii="Arial" w:hAnsi="Arial" w:cs="Arial"/>
        </w:rPr>
        <w:br/>
      </w:r>
    </w:p>
    <w:p w14:paraId="1088325C" w14:textId="77777777" w:rsidR="00E05EB4" w:rsidRDefault="00E05EB4" w:rsidP="00F14342">
      <w:pPr>
        <w:rPr>
          <w:rFonts w:ascii="Arial" w:hAnsi="Arial" w:cs="Arial"/>
        </w:rPr>
      </w:pPr>
      <w:r>
        <w:rPr>
          <w:rFonts w:ascii="Arial" w:hAnsi="Arial" w:cs="Arial"/>
        </w:rPr>
        <w:t>__________________________________________________________________________________</w:t>
      </w:r>
      <w:r>
        <w:rPr>
          <w:rFonts w:ascii="Arial" w:hAnsi="Arial" w:cs="Arial"/>
        </w:rPr>
        <w:br/>
        <w:t>Name</w:t>
      </w:r>
    </w:p>
    <w:p w14:paraId="54009D88" w14:textId="77777777" w:rsidR="00E05EB4" w:rsidRDefault="00E05EB4" w:rsidP="00F14342">
      <w:pPr>
        <w:rPr>
          <w:rFonts w:ascii="Arial" w:hAnsi="Arial" w:cs="Arial"/>
        </w:rPr>
      </w:pPr>
      <w:r>
        <w:rPr>
          <w:rFonts w:ascii="Arial" w:hAnsi="Arial" w:cs="Arial"/>
        </w:rPr>
        <w:t>__________________________________________________________________________________</w:t>
      </w:r>
      <w:r>
        <w:rPr>
          <w:rFonts w:ascii="Arial" w:hAnsi="Arial" w:cs="Arial"/>
        </w:rPr>
        <w:br/>
        <w:t>Address</w:t>
      </w:r>
    </w:p>
    <w:p w14:paraId="36A84765" w14:textId="77777777" w:rsidR="00E05EB4" w:rsidRDefault="00E05EB4" w:rsidP="00F14342">
      <w:pPr>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_________________________________________</w:t>
      </w:r>
      <w:r>
        <w:rPr>
          <w:rFonts w:ascii="Arial" w:hAnsi="Arial" w:cs="Arial"/>
        </w:rPr>
        <w:br/>
        <w:t>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14:paraId="70C7B120" w14:textId="77777777" w:rsidR="00E05EB4" w:rsidRDefault="00E05EB4" w:rsidP="00F14342">
      <w:pPr>
        <w:rPr>
          <w:rFonts w:ascii="Arial" w:hAnsi="Arial" w:cs="Arial"/>
        </w:rPr>
      </w:pPr>
      <w:r>
        <w:rPr>
          <w:rFonts w:ascii="Arial" w:hAnsi="Arial" w:cs="Arial"/>
        </w:rPr>
        <w:t>_______________________________</w:t>
      </w:r>
      <w:r w:rsidR="00DD2C8C">
        <w:rPr>
          <w:rFonts w:ascii="Arial" w:hAnsi="Arial" w:cs="Arial"/>
        </w:rPr>
        <w:t>___________</w:t>
      </w:r>
      <w:r w:rsidR="00DD2C8C">
        <w:rPr>
          <w:rFonts w:ascii="Arial" w:hAnsi="Arial" w:cs="Arial"/>
        </w:rPr>
        <w:br/>
        <w:t>Library Card Number</w:t>
      </w:r>
    </w:p>
    <w:p w14:paraId="37E304BF" w14:textId="77777777" w:rsidR="00DD2C8C" w:rsidRDefault="00E05EB4" w:rsidP="00F14342">
      <w:pPr>
        <w:rPr>
          <w:rFonts w:ascii="Arial" w:hAnsi="Arial" w:cs="Arial"/>
        </w:rPr>
      </w:pPr>
      <w:r>
        <w:rPr>
          <w:rFonts w:ascii="Arial" w:hAnsi="Arial" w:cs="Arial"/>
        </w:rPr>
        <w:t>__________________________________________</w:t>
      </w:r>
      <w:r>
        <w:rPr>
          <w:rFonts w:ascii="Arial" w:hAnsi="Arial" w:cs="Arial"/>
        </w:rPr>
        <w:br/>
        <w:t>Checkout Dates</w:t>
      </w:r>
    </w:p>
    <w:p w14:paraId="1B39F16D" w14:textId="77777777" w:rsidR="00DD2C8C" w:rsidRDefault="00DD2C8C" w:rsidP="00F14342">
      <w:pPr>
        <w:rPr>
          <w:rFonts w:ascii="Arial" w:hAnsi="Arial" w:cs="Arial"/>
        </w:rPr>
      </w:pPr>
    </w:p>
    <w:p w14:paraId="18EF9481" w14:textId="77777777" w:rsidR="00B715E9" w:rsidRDefault="00B715E9" w:rsidP="00512540">
      <w:pPr>
        <w:rPr>
          <w:rFonts w:ascii="Arial" w:hAnsi="Arial" w:cs="Arial"/>
        </w:rPr>
      </w:pPr>
      <w:r w:rsidRPr="00B715E9">
        <w:rPr>
          <w:rFonts w:ascii="Arial" w:hAnsi="Arial" w:cs="Arial"/>
          <w:noProof/>
        </w:rPr>
        <mc:AlternateContent>
          <mc:Choice Requires="wps">
            <w:drawing>
              <wp:anchor distT="91440" distB="91440" distL="114300" distR="114300" simplePos="0" relativeHeight="251659264" behindDoc="0" locked="0" layoutInCell="0" allowOverlap="1" wp14:anchorId="1723B917" wp14:editId="50806DB6">
                <wp:simplePos x="0" y="0"/>
                <wp:positionH relativeFrom="margin">
                  <wp:posOffset>4008120</wp:posOffset>
                </wp:positionH>
                <wp:positionV relativeFrom="margin">
                  <wp:posOffset>8001000</wp:posOffset>
                </wp:positionV>
                <wp:extent cx="2239010" cy="1066800"/>
                <wp:effectExtent l="38100" t="38100" r="10668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1066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9FDCE75" w14:textId="77777777" w:rsidR="00B715E9" w:rsidRPr="00B715E9" w:rsidRDefault="00B715E9">
                            <w:pPr>
                              <w:rPr>
                                <w:b/>
                                <w:color w:val="4F81BD" w:themeColor="accent1"/>
                                <w:sz w:val="20"/>
                                <w:szCs w:val="20"/>
                              </w:rPr>
                            </w:pPr>
                            <w:r w:rsidRPr="00B715E9">
                              <w:rPr>
                                <w:b/>
                                <w:color w:val="4F81BD" w:themeColor="accent1"/>
                                <w:sz w:val="20"/>
                                <w:szCs w:val="20"/>
                              </w:rPr>
                              <w:t>Condition:</w:t>
                            </w:r>
                            <w:r w:rsidRPr="00B715E9">
                              <w:rPr>
                                <w:b/>
                                <w:color w:val="4F81BD" w:themeColor="accent1"/>
                                <w:sz w:val="20"/>
                                <w:szCs w:val="20"/>
                              </w:rPr>
                              <w:tab/>
                              <w:t>____Damaged</w:t>
                            </w:r>
                          </w:p>
                          <w:p w14:paraId="48E65B8F" w14:textId="77777777" w:rsidR="00B715E9" w:rsidRPr="00B715E9" w:rsidRDefault="00B715E9">
                            <w:pPr>
                              <w:rPr>
                                <w:b/>
                                <w:color w:val="4F81BD" w:themeColor="accent1"/>
                                <w:sz w:val="20"/>
                                <w:szCs w:val="20"/>
                              </w:rPr>
                            </w:pPr>
                            <w:r w:rsidRPr="00B715E9">
                              <w:rPr>
                                <w:b/>
                                <w:color w:val="4F81BD" w:themeColor="accent1"/>
                                <w:sz w:val="20"/>
                                <w:szCs w:val="20"/>
                              </w:rPr>
                              <w:tab/>
                            </w:r>
                            <w:r w:rsidRPr="00B715E9">
                              <w:rPr>
                                <w:b/>
                                <w:color w:val="4F81BD" w:themeColor="accent1"/>
                                <w:sz w:val="20"/>
                                <w:szCs w:val="20"/>
                              </w:rPr>
                              <w:tab/>
                              <w:t>____Undamaged</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w14:anchorId="1723B917" id="Rectangle 396" o:spid="_x0000_s1026" style="position:absolute;margin-left:315.6pt;margin-top:630pt;width:176.3pt;height:84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14:paraId="69FDCE75" w14:textId="77777777" w:rsidR="00B715E9" w:rsidRPr="00B715E9" w:rsidRDefault="00B715E9">
                      <w:pPr>
                        <w:rPr>
                          <w:b/>
                          <w:color w:val="4F81BD" w:themeColor="accent1"/>
                          <w:sz w:val="20"/>
                          <w:szCs w:val="20"/>
                        </w:rPr>
                      </w:pPr>
                      <w:r w:rsidRPr="00B715E9">
                        <w:rPr>
                          <w:b/>
                          <w:color w:val="4F81BD" w:themeColor="accent1"/>
                          <w:sz w:val="20"/>
                          <w:szCs w:val="20"/>
                        </w:rPr>
                        <w:t>Condition:</w:t>
                      </w:r>
                      <w:r w:rsidRPr="00B715E9">
                        <w:rPr>
                          <w:b/>
                          <w:color w:val="4F81BD" w:themeColor="accent1"/>
                          <w:sz w:val="20"/>
                          <w:szCs w:val="20"/>
                        </w:rPr>
                        <w:tab/>
                        <w:t>____Damaged</w:t>
                      </w:r>
                    </w:p>
                    <w:p w14:paraId="48E65B8F" w14:textId="77777777" w:rsidR="00B715E9" w:rsidRPr="00B715E9" w:rsidRDefault="00B715E9">
                      <w:pPr>
                        <w:rPr>
                          <w:b/>
                          <w:color w:val="4F81BD" w:themeColor="accent1"/>
                          <w:sz w:val="20"/>
                          <w:szCs w:val="20"/>
                        </w:rPr>
                      </w:pPr>
                      <w:r w:rsidRPr="00B715E9">
                        <w:rPr>
                          <w:b/>
                          <w:color w:val="4F81BD" w:themeColor="accent1"/>
                          <w:sz w:val="20"/>
                          <w:szCs w:val="20"/>
                        </w:rPr>
                        <w:tab/>
                      </w:r>
                      <w:r w:rsidRPr="00B715E9">
                        <w:rPr>
                          <w:b/>
                          <w:color w:val="4F81BD" w:themeColor="accent1"/>
                          <w:sz w:val="20"/>
                          <w:szCs w:val="20"/>
                        </w:rPr>
                        <w:tab/>
                        <w:t>____Undamaged</w:t>
                      </w:r>
                    </w:p>
                  </w:txbxContent>
                </v:textbox>
                <w10:wrap type="square" anchorx="margin" anchory="margin"/>
              </v:rect>
            </w:pict>
          </mc:Fallback>
        </mc:AlternateContent>
      </w:r>
      <w:r w:rsidR="00DD2C8C">
        <w:rPr>
          <w:rFonts w:ascii="Arial" w:hAnsi="Arial" w:cs="Arial"/>
        </w:rPr>
        <w:t>__________________________________________</w:t>
      </w:r>
      <w:r w:rsidR="00DD2C8C">
        <w:rPr>
          <w:rFonts w:ascii="Arial" w:hAnsi="Arial" w:cs="Arial"/>
        </w:rPr>
        <w:br/>
        <w:t>Signature</w:t>
      </w:r>
      <w:r>
        <w:rPr>
          <w:rFonts w:ascii="Arial" w:hAnsi="Arial" w:cs="Arial"/>
        </w:rPr>
        <w:br/>
      </w:r>
    </w:p>
    <w:p w14:paraId="3A20CB4A" w14:textId="77777777" w:rsidR="00B715E9" w:rsidRPr="00512540" w:rsidRDefault="00B715E9" w:rsidP="00512540">
      <w:pPr>
        <w:rPr>
          <w:rFonts w:ascii="Arial" w:hAnsi="Arial" w:cs="Arial"/>
        </w:rPr>
      </w:pPr>
      <w:r>
        <w:rPr>
          <w:rFonts w:ascii="Arial" w:hAnsi="Arial" w:cs="Arial"/>
        </w:rPr>
        <w:t>Returned on ________________________________</w:t>
      </w:r>
      <w:r>
        <w:rPr>
          <w:rFonts w:ascii="Arial" w:hAnsi="Arial" w:cs="Arial"/>
        </w:rPr>
        <w:tab/>
      </w:r>
    </w:p>
    <w:sectPr w:rsidR="00B715E9" w:rsidRPr="00512540" w:rsidSect="00FF37D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D0038"/>
    <w:multiLevelType w:val="hybridMultilevel"/>
    <w:tmpl w:val="17C6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84A3C"/>
    <w:multiLevelType w:val="hybridMultilevel"/>
    <w:tmpl w:val="3046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7D9"/>
    <w:rsid w:val="00072CA7"/>
    <w:rsid w:val="000D0809"/>
    <w:rsid w:val="0019575B"/>
    <w:rsid w:val="004375F2"/>
    <w:rsid w:val="00446927"/>
    <w:rsid w:val="00512540"/>
    <w:rsid w:val="00530A04"/>
    <w:rsid w:val="00533441"/>
    <w:rsid w:val="005725E2"/>
    <w:rsid w:val="007E36BA"/>
    <w:rsid w:val="00896FDD"/>
    <w:rsid w:val="00AA219F"/>
    <w:rsid w:val="00B715E9"/>
    <w:rsid w:val="00BF18EF"/>
    <w:rsid w:val="00C5794E"/>
    <w:rsid w:val="00CB1819"/>
    <w:rsid w:val="00CD6B72"/>
    <w:rsid w:val="00DD2C8C"/>
    <w:rsid w:val="00DE3735"/>
    <w:rsid w:val="00E05EB4"/>
    <w:rsid w:val="00E47AF6"/>
    <w:rsid w:val="00E53D1C"/>
    <w:rsid w:val="00EE4E72"/>
    <w:rsid w:val="00F14342"/>
    <w:rsid w:val="00FA559B"/>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1DF8"/>
  <w15:docId w15:val="{CD421755-A877-45C1-AAA5-0F5847E3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72"/>
    <w:pPr>
      <w:ind w:left="720"/>
      <w:contextualSpacing/>
    </w:pPr>
  </w:style>
  <w:style w:type="paragraph" w:styleId="BalloonText">
    <w:name w:val="Balloon Text"/>
    <w:basedOn w:val="Normal"/>
    <w:link w:val="BalloonTextChar"/>
    <w:uiPriority w:val="99"/>
    <w:semiHidden/>
    <w:unhideWhenUsed/>
    <w:rsid w:val="00B7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DeniseGoff</dc:creator>
  <cp:lastModifiedBy>Denise C. Goff</cp:lastModifiedBy>
  <cp:revision>10</cp:revision>
  <cp:lastPrinted>2017-03-07T17:46:00Z</cp:lastPrinted>
  <dcterms:created xsi:type="dcterms:W3CDTF">2016-02-16T17:41:00Z</dcterms:created>
  <dcterms:modified xsi:type="dcterms:W3CDTF">2023-03-06T16:12:00Z</dcterms:modified>
</cp:coreProperties>
</file>